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C2" w:rsidRDefault="00423BC2" w:rsidP="00423BC2">
      <w:pPr>
        <w:rPr>
          <w:sz w:val="26"/>
          <w:szCs w:val="26"/>
        </w:rPr>
      </w:pPr>
      <w:r w:rsidRPr="00423BC2">
        <w:rPr>
          <w:sz w:val="26"/>
          <w:szCs w:val="26"/>
        </w:rPr>
        <w:t>Confira a pauta da Sessão Ordinária da Câmara Municipal de Itatiba</w:t>
      </w:r>
      <w:r w:rsidR="001517B6">
        <w:rPr>
          <w:sz w:val="26"/>
          <w:szCs w:val="26"/>
        </w:rPr>
        <w:t xml:space="preserve"> do Sul, a realizar-se no dia 22 de març</w:t>
      </w:r>
      <w:r w:rsidRPr="00423BC2">
        <w:rPr>
          <w:sz w:val="26"/>
          <w:szCs w:val="26"/>
        </w:rPr>
        <w:t>o de 2023, quarta-feira, a partir das 19h.</w:t>
      </w:r>
    </w:p>
    <w:p w:rsidR="00423BC2" w:rsidRPr="00423BC2" w:rsidRDefault="00423BC2" w:rsidP="00423BC2">
      <w:pPr>
        <w:rPr>
          <w:sz w:val="26"/>
          <w:szCs w:val="26"/>
        </w:rPr>
      </w:pPr>
    </w:p>
    <w:p w:rsidR="001517B6" w:rsidRPr="001517B6" w:rsidRDefault="00423BC2" w:rsidP="001517B6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  <w:r w:rsidRPr="001517B6">
        <w:rPr>
          <w:sz w:val="26"/>
          <w:szCs w:val="26"/>
        </w:rPr>
        <w:t xml:space="preserve"> </w:t>
      </w:r>
      <w:r w:rsidRPr="001517B6">
        <w:rPr>
          <w:rFonts w:ascii="Segoe UI Symbol" w:hAnsi="Segoe UI Symbol" w:cs="Segoe UI Symbol"/>
          <w:sz w:val="26"/>
          <w:szCs w:val="26"/>
        </w:rPr>
        <w:t>✅</w:t>
      </w:r>
      <w:r w:rsidRPr="001517B6">
        <w:rPr>
          <w:sz w:val="26"/>
          <w:szCs w:val="26"/>
        </w:rPr>
        <w:t xml:space="preserve"> </w:t>
      </w:r>
      <w:r w:rsidR="001517B6" w:rsidRPr="001517B6">
        <w:rPr>
          <w:rFonts w:eastAsia="Times New Roman" w:cs="Arial"/>
          <w:b/>
          <w:sz w:val="26"/>
          <w:szCs w:val="26"/>
          <w:lang w:eastAsia="pt-BR"/>
        </w:rPr>
        <w:t>Projeto de Lei 3155/23:</w:t>
      </w:r>
      <w:r w:rsidR="001517B6" w:rsidRPr="001517B6">
        <w:rPr>
          <w:rFonts w:eastAsia="Times New Roman" w:cs="Arial"/>
          <w:sz w:val="26"/>
          <w:szCs w:val="26"/>
          <w:lang w:eastAsia="pt-BR"/>
        </w:rPr>
        <w:t xml:space="preserve"> Altera a redação do caput do artigo 4º da Lei Municipal nº 3126/2022, e dá outras providências.</w:t>
      </w:r>
      <w:bookmarkStart w:id="0" w:name="_GoBack"/>
      <w:bookmarkEnd w:id="0"/>
    </w:p>
    <w:p w:rsidR="001517B6" w:rsidRPr="001517B6" w:rsidRDefault="00423BC2" w:rsidP="001517B6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  <w:r w:rsidRPr="001517B6">
        <w:rPr>
          <w:rFonts w:ascii="Segoe UI Symbol" w:hAnsi="Segoe UI Symbol" w:cs="Segoe UI Symbol"/>
          <w:sz w:val="26"/>
          <w:szCs w:val="26"/>
        </w:rPr>
        <w:t>✅</w:t>
      </w:r>
      <w:r w:rsidRPr="001517B6">
        <w:rPr>
          <w:sz w:val="26"/>
          <w:szCs w:val="26"/>
        </w:rPr>
        <w:t xml:space="preserve"> </w:t>
      </w:r>
      <w:r w:rsidR="001517B6" w:rsidRPr="001517B6">
        <w:rPr>
          <w:rFonts w:eastAsia="Times New Roman" w:cs="Arial"/>
          <w:b/>
          <w:sz w:val="26"/>
          <w:szCs w:val="26"/>
          <w:lang w:eastAsia="pt-BR"/>
        </w:rPr>
        <w:t xml:space="preserve">Projeto de Lei 3156/23: </w:t>
      </w:r>
      <w:r w:rsidR="001517B6" w:rsidRPr="001517B6">
        <w:rPr>
          <w:rFonts w:eastAsia="Times New Roman" w:cs="Arial"/>
          <w:sz w:val="26"/>
          <w:szCs w:val="26"/>
          <w:lang w:eastAsia="pt-BR"/>
        </w:rPr>
        <w:t>Altera a redação do parágrafo primeiro do artigo 4º da lei Municipal nº 3129/2022, e dá outras providê</w:t>
      </w:r>
      <w:r w:rsidR="001517B6">
        <w:rPr>
          <w:rFonts w:eastAsia="Times New Roman" w:cs="Arial"/>
          <w:sz w:val="26"/>
          <w:szCs w:val="26"/>
          <w:lang w:eastAsia="pt-BR"/>
        </w:rPr>
        <w:t>ncias.</w:t>
      </w:r>
    </w:p>
    <w:p w:rsidR="00D35982" w:rsidRPr="001517B6" w:rsidRDefault="00423BC2" w:rsidP="001517B6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  <w:r w:rsidRPr="001517B6">
        <w:rPr>
          <w:rFonts w:ascii="Segoe UI Symbol" w:hAnsi="Segoe UI Symbol" w:cs="Segoe UI Symbol"/>
          <w:sz w:val="26"/>
          <w:szCs w:val="26"/>
        </w:rPr>
        <w:t>✅</w:t>
      </w:r>
      <w:r w:rsidR="001517B6" w:rsidRPr="001517B6">
        <w:rPr>
          <w:rFonts w:eastAsia="Times New Roman" w:cs="Arial"/>
          <w:b/>
          <w:sz w:val="26"/>
          <w:szCs w:val="26"/>
          <w:lang w:eastAsia="pt-BR"/>
        </w:rPr>
        <w:t xml:space="preserve"> </w:t>
      </w:r>
      <w:r w:rsidR="001517B6" w:rsidRPr="001517B6">
        <w:rPr>
          <w:rFonts w:eastAsia="Times New Roman" w:cs="Arial"/>
          <w:b/>
          <w:sz w:val="26"/>
          <w:szCs w:val="26"/>
          <w:lang w:eastAsia="pt-BR"/>
        </w:rPr>
        <w:t>Projeto de Lei 3157/23:</w:t>
      </w:r>
      <w:r w:rsidR="001517B6" w:rsidRPr="001517B6">
        <w:rPr>
          <w:rFonts w:eastAsia="Times New Roman" w:cs="Arial"/>
          <w:sz w:val="26"/>
          <w:szCs w:val="26"/>
          <w:lang w:eastAsia="pt-BR"/>
        </w:rPr>
        <w:t xml:space="preserve"> Altera a redação do parágrafo sétimo do ar</w:t>
      </w:r>
      <w:r w:rsidR="001517B6">
        <w:rPr>
          <w:rFonts w:eastAsia="Times New Roman" w:cs="Arial"/>
          <w:sz w:val="26"/>
          <w:szCs w:val="26"/>
          <w:lang w:eastAsia="pt-BR"/>
        </w:rPr>
        <w:t xml:space="preserve">tigo 4º da Lei </w:t>
      </w:r>
      <w:r w:rsidR="001517B6" w:rsidRPr="001517B6">
        <w:rPr>
          <w:rFonts w:eastAsia="Times New Roman" w:cs="Arial"/>
          <w:sz w:val="26"/>
          <w:szCs w:val="26"/>
          <w:lang w:eastAsia="pt-BR"/>
        </w:rPr>
        <w:t>Municipal nº 2834/2017,</w:t>
      </w:r>
      <w:r w:rsidR="001517B6">
        <w:rPr>
          <w:rFonts w:eastAsia="Times New Roman" w:cs="Arial"/>
          <w:sz w:val="26"/>
          <w:szCs w:val="26"/>
          <w:lang w:eastAsia="pt-BR"/>
        </w:rPr>
        <w:t xml:space="preserve"> e dá outras providências. </w:t>
      </w:r>
    </w:p>
    <w:p w:rsidR="001517B6" w:rsidRPr="001517B6" w:rsidRDefault="00423BC2" w:rsidP="00423BC2">
      <w:pPr>
        <w:rPr>
          <w:sz w:val="26"/>
          <w:szCs w:val="26"/>
        </w:rPr>
      </w:pPr>
      <w:r w:rsidRPr="001517B6">
        <w:rPr>
          <w:rFonts w:ascii="Segoe UI Symbol" w:hAnsi="Segoe UI Symbol" w:cs="Segoe UI Symbol"/>
          <w:sz w:val="26"/>
          <w:szCs w:val="26"/>
        </w:rPr>
        <w:t>✅</w:t>
      </w:r>
      <w:r w:rsidRPr="001517B6">
        <w:rPr>
          <w:sz w:val="26"/>
          <w:szCs w:val="26"/>
        </w:rPr>
        <w:t xml:space="preserve"> </w:t>
      </w:r>
      <w:r w:rsidR="001517B6" w:rsidRPr="001517B6">
        <w:rPr>
          <w:rFonts w:cs="Arial"/>
          <w:b/>
          <w:sz w:val="26"/>
          <w:szCs w:val="26"/>
        </w:rPr>
        <w:t>Projeto de Lei 3158/23:</w:t>
      </w:r>
      <w:r w:rsidR="001517B6" w:rsidRPr="001517B6">
        <w:rPr>
          <w:rFonts w:cs="Arial"/>
          <w:sz w:val="26"/>
          <w:szCs w:val="26"/>
        </w:rPr>
        <w:t xml:space="preserve"> Inclui meta na Lei que dispõe sobre o Plano Plurianual de Itatiba do Sul para o período de 2022 a 2025, e dá outras providências</w:t>
      </w:r>
    </w:p>
    <w:p w:rsidR="00423BC2" w:rsidRPr="001517B6" w:rsidRDefault="00423BC2" w:rsidP="001517B6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  <w:r w:rsidRPr="001517B6">
        <w:rPr>
          <w:rFonts w:ascii="Segoe UI Symbol" w:hAnsi="Segoe UI Symbol" w:cs="Segoe UI Symbol"/>
          <w:sz w:val="26"/>
          <w:szCs w:val="26"/>
        </w:rPr>
        <w:t>✅</w:t>
      </w:r>
      <w:r w:rsidRPr="001517B6">
        <w:rPr>
          <w:sz w:val="26"/>
          <w:szCs w:val="26"/>
        </w:rPr>
        <w:t xml:space="preserve"> </w:t>
      </w:r>
      <w:r w:rsidR="001517B6" w:rsidRPr="001517B6">
        <w:rPr>
          <w:rFonts w:eastAsia="Times New Roman" w:cs="Arial"/>
          <w:b/>
          <w:sz w:val="26"/>
          <w:szCs w:val="26"/>
          <w:lang w:eastAsia="pt-BR"/>
        </w:rPr>
        <w:t>Projeto de Lei 3159/23:</w:t>
      </w:r>
      <w:r w:rsidR="001517B6" w:rsidRPr="001517B6">
        <w:rPr>
          <w:rFonts w:eastAsia="Times New Roman" w:cs="Arial"/>
          <w:sz w:val="26"/>
          <w:szCs w:val="26"/>
          <w:lang w:eastAsia="pt-BR"/>
        </w:rPr>
        <w:t xml:space="preserve"> Estabelece o calendário do IPTU, e dá outras providências. </w:t>
      </w:r>
    </w:p>
    <w:p w:rsidR="001517B6" w:rsidRPr="001517B6" w:rsidRDefault="001517B6" w:rsidP="001517B6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  <w:r w:rsidRPr="001517B6">
        <w:rPr>
          <w:rFonts w:ascii="Segoe UI Symbol" w:hAnsi="Segoe UI Symbol" w:cs="Segoe UI Symbol"/>
          <w:sz w:val="26"/>
          <w:szCs w:val="26"/>
        </w:rPr>
        <w:t>✅</w:t>
      </w:r>
      <w:r w:rsidRPr="001517B6">
        <w:rPr>
          <w:sz w:val="26"/>
          <w:szCs w:val="26"/>
        </w:rPr>
        <w:t xml:space="preserve"> </w:t>
      </w:r>
      <w:r w:rsidRPr="001517B6">
        <w:rPr>
          <w:rFonts w:eastAsia="Times New Roman" w:cs="Arial"/>
          <w:b/>
          <w:sz w:val="26"/>
          <w:szCs w:val="26"/>
          <w:lang w:eastAsia="pt-BR"/>
        </w:rPr>
        <w:t>Projeto de Lei 3160/23:</w:t>
      </w:r>
      <w:r w:rsidRPr="001517B6">
        <w:rPr>
          <w:rFonts w:eastAsia="Times New Roman" w:cs="Arial"/>
          <w:sz w:val="26"/>
          <w:szCs w:val="26"/>
          <w:lang w:eastAsia="pt-BR"/>
        </w:rPr>
        <w:t xml:space="preserve"> Autoriza o Poder Executivo Municipal a abrir crédito especial no valor de R$ 106.367,04 e dá ou</w:t>
      </w:r>
      <w:r>
        <w:rPr>
          <w:rFonts w:eastAsia="Times New Roman" w:cs="Arial"/>
          <w:sz w:val="26"/>
          <w:szCs w:val="26"/>
          <w:lang w:eastAsia="pt-BR"/>
        </w:rPr>
        <w:t xml:space="preserve">tras providências. </w:t>
      </w:r>
    </w:p>
    <w:p w:rsidR="001517B6" w:rsidRPr="001517B6" w:rsidRDefault="001517B6" w:rsidP="001517B6">
      <w:pPr>
        <w:spacing w:line="216" w:lineRule="auto"/>
        <w:jc w:val="both"/>
        <w:rPr>
          <w:rFonts w:eastAsia="Times New Roman" w:cs="Arial"/>
          <w:sz w:val="26"/>
          <w:szCs w:val="26"/>
          <w:lang w:eastAsia="pt-BR"/>
        </w:rPr>
      </w:pPr>
      <w:r w:rsidRPr="001517B6">
        <w:rPr>
          <w:rFonts w:ascii="Segoe UI Symbol" w:hAnsi="Segoe UI Symbol" w:cs="Segoe UI Symbol"/>
          <w:sz w:val="26"/>
          <w:szCs w:val="26"/>
        </w:rPr>
        <w:t>✅</w:t>
      </w:r>
      <w:r w:rsidRPr="001517B6">
        <w:rPr>
          <w:sz w:val="26"/>
          <w:szCs w:val="26"/>
        </w:rPr>
        <w:t xml:space="preserve"> </w:t>
      </w:r>
      <w:r w:rsidRPr="001517B6">
        <w:rPr>
          <w:rFonts w:eastAsia="Times New Roman" w:cs="Arial"/>
          <w:b/>
          <w:sz w:val="26"/>
          <w:szCs w:val="26"/>
          <w:lang w:eastAsia="pt-BR"/>
        </w:rPr>
        <w:t>Projeto de Lei 3161/23:</w:t>
      </w:r>
      <w:r w:rsidRPr="001517B6">
        <w:rPr>
          <w:rFonts w:eastAsia="Times New Roman" w:cs="Arial"/>
          <w:sz w:val="26"/>
          <w:szCs w:val="26"/>
          <w:lang w:eastAsia="pt-BR"/>
        </w:rPr>
        <w:t xml:space="preserve"> Institui o programa Florestar e Reflorestar, e dá outras providências. </w:t>
      </w:r>
    </w:p>
    <w:p w:rsidR="001517B6" w:rsidRPr="00423BC2" w:rsidRDefault="001517B6" w:rsidP="001517B6">
      <w:pPr>
        <w:rPr>
          <w:sz w:val="25"/>
          <w:szCs w:val="25"/>
        </w:rPr>
      </w:pPr>
    </w:p>
    <w:p w:rsidR="00423BC2" w:rsidRDefault="00423BC2" w:rsidP="00423BC2"/>
    <w:sectPr w:rsidR="00423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2"/>
    <w:rsid w:val="001517B6"/>
    <w:rsid w:val="00423BC2"/>
    <w:rsid w:val="00D35982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A983"/>
  <w15:chartTrackingRefBased/>
  <w15:docId w15:val="{A833C1BF-3910-44C7-9FE8-5673BC4E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2023-03-22T13:20:00Z</dcterms:created>
  <dcterms:modified xsi:type="dcterms:W3CDTF">2023-03-22T13:20:00Z</dcterms:modified>
</cp:coreProperties>
</file>